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775" w14:textId="6938DA0F" w:rsidR="00CA761F" w:rsidRDefault="00CA761F" w:rsidP="7FB4E43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FB4E435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RUNKO</w:t>
      </w:r>
      <w:r w:rsidR="658AD1C2" w:rsidRPr="7FB4E435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JOHTAMISEN</w:t>
      </w:r>
      <w:r w:rsidRPr="7FB4E435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 CASE-KUVAUKSILLE</w:t>
      </w:r>
      <w:r w:rsidRPr="7FB4E435">
        <w:rPr>
          <w:rStyle w:val="eop"/>
          <w:rFonts w:ascii="Calibri" w:hAnsi="Calibri" w:cs="Calibri"/>
          <w:color w:val="000000" w:themeColor="text1"/>
          <w:sz w:val="28"/>
          <w:szCs w:val="28"/>
        </w:rPr>
        <w:t> </w:t>
      </w:r>
    </w:p>
    <w:p w14:paraId="269566FB" w14:textId="77777777" w:rsidR="00CA761F" w:rsidRDefault="00CA761F" w:rsidP="00CA761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5B776E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30E6CE3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0. TAUSTATIEDOT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3FD7F617" w14:textId="77777777" w:rsidR="78E91331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Hankintaorganisaatio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3B90C78E" w14:textId="77777777" w:rsidR="78E91331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Esim</w:t>
      </w:r>
      <w:proofErr w:type="spellEnd"/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 xml:space="preserve">. </w:t>
      </w:r>
      <w:proofErr w:type="spellStart"/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Rauman</w:t>
      </w:r>
      <w:proofErr w:type="spellEnd"/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kaupunki</w:t>
      </w:r>
    </w:p>
    <w:p w14:paraId="4A78D84E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34D58F" w14:textId="77777777" w:rsidR="78E91331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proofErr w:type="spellStart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>kintojen</w:t>
      </w:r>
      <w:proofErr w:type="spellEnd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 xml:space="preserve"> </w:t>
      </w:r>
      <w:proofErr w:type="spellStart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>kehittämisen</w:t>
      </w:r>
      <w:proofErr w:type="spellEnd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 xml:space="preserve"> </w:t>
      </w:r>
      <w:proofErr w:type="spellStart"/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  <w:lang w:val="en-US"/>
        </w:rPr>
        <w:t>taustaa</w:t>
      </w:r>
      <w:proofErr w:type="spellEnd"/>
    </w:p>
    <w:p w14:paraId="0B6BC457" w14:textId="77777777" w:rsidR="78E91331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0950AE2">
        <w:rPr>
          <w:rStyle w:val="spellingerror"/>
          <w:rFonts w:ascii="Calibri" w:hAnsi="Calibri" w:cs="Calibri"/>
          <w:color w:val="2D2D2D"/>
          <w:sz w:val="22"/>
          <w:szCs w:val="22"/>
        </w:rPr>
        <w:t>Milloin ja miksi hankintatoiminnan kehittäminen aloitettiin?</w:t>
      </w:r>
    </w:p>
    <w:p w14:paraId="25F5CD29" w14:textId="0C899A87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spellingerror"/>
          <w:rFonts w:ascii="Calibri" w:hAnsi="Calibri" w:cs="Calibri"/>
          <w:color w:val="2D2D2D"/>
          <w:sz w:val="22"/>
          <w:szCs w:val="22"/>
        </w:rPr>
      </w:pPr>
    </w:p>
    <w:p w14:paraId="6B86FC08" w14:textId="707013F9" w:rsidR="47D361B3" w:rsidRDefault="47D361B3" w:rsidP="225EAC9B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225EAC9B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Hankintojen</w:t>
      </w:r>
      <w:r w:rsidRPr="225EAC9B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225EAC9B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vuosittainen</w:t>
      </w:r>
      <w:r w:rsidRPr="225EAC9B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225EAC9B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 xml:space="preserve">arvo? </w:t>
      </w:r>
      <w:r w:rsidRPr="225EAC9B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</w:p>
    <w:p w14:paraId="170BF17B" w14:textId="5C155916" w:rsidR="749D65C6" w:rsidRDefault="749D65C6" w:rsidP="749D65C6">
      <w:pPr>
        <w:pStyle w:val="paragraph"/>
        <w:spacing w:before="0" w:beforeAutospacing="0" w:after="0" w:afterAutospacing="0"/>
        <w:rPr>
          <w:rStyle w:val="spellingerror"/>
          <w:rFonts w:ascii="Calibri" w:hAnsi="Calibri" w:cs="Calibri"/>
          <w:color w:val="2D2D2D"/>
          <w:sz w:val="22"/>
          <w:szCs w:val="22"/>
          <w:lang w:val="en-US"/>
        </w:rPr>
      </w:pPr>
    </w:p>
    <w:p w14:paraId="30551EE5" w14:textId="77777777" w:rsidR="749D65C6" w:rsidRDefault="749D65C6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A50511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1. HANKINTOJEN ANALYSOINTI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24317732" w14:textId="77777777" w:rsidR="78E91331" w:rsidRDefault="78E91331" w:rsidP="749D65C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proofErr w:type="spellStart"/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Prosessit</w:t>
      </w:r>
      <w:proofErr w:type="spellEnd"/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ja </w:t>
      </w:r>
      <w:proofErr w:type="spellStart"/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työkalut</w:t>
      </w:r>
      <w:proofErr w:type="spellEnd"/>
    </w:p>
    <w:p w14:paraId="05A273EB" w14:textId="2989439D" w:rsidR="78E91331" w:rsidRDefault="78E91331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 xml:space="preserve">Mitä </w:t>
      </w:r>
      <w:r w:rsidR="377355C5" w:rsidRPr="749D65C6">
        <w:rPr>
          <w:rStyle w:val="eop"/>
          <w:rFonts w:ascii="Calibri" w:hAnsi="Calibri" w:cs="Calibri"/>
          <w:sz w:val="22"/>
          <w:szCs w:val="22"/>
        </w:rPr>
        <w:t>asioita hankintojen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  <w:r w:rsidR="4F8118EF" w:rsidRPr="749D65C6">
        <w:rPr>
          <w:rStyle w:val="eop"/>
          <w:rFonts w:ascii="Calibri" w:hAnsi="Calibri" w:cs="Calibri"/>
          <w:sz w:val="22"/>
          <w:szCs w:val="22"/>
        </w:rPr>
        <w:t xml:space="preserve">osalta </w:t>
      </w:r>
      <w:r w:rsidRPr="749D65C6">
        <w:rPr>
          <w:rStyle w:val="eop"/>
          <w:rFonts w:ascii="Calibri" w:hAnsi="Calibri" w:cs="Calibri"/>
          <w:sz w:val="22"/>
          <w:szCs w:val="22"/>
        </w:rPr>
        <w:t>seurataan?</w:t>
      </w:r>
      <w:r w:rsidR="2E662862" w:rsidRPr="749D65C6">
        <w:rPr>
          <w:rStyle w:val="eop"/>
          <w:rFonts w:ascii="Calibri" w:hAnsi="Calibri" w:cs="Calibri"/>
          <w:sz w:val="22"/>
          <w:szCs w:val="22"/>
        </w:rPr>
        <w:t xml:space="preserve"> Miten tähän ohjeistetaan?</w:t>
      </w:r>
    </w:p>
    <w:p w14:paraId="1FA062A4" w14:textId="301DA8EB" w:rsidR="2E662862" w:rsidRDefault="2E662862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K</w:t>
      </w:r>
      <w:r w:rsidR="78E91331" w:rsidRPr="749D65C6">
        <w:rPr>
          <w:rStyle w:val="eop"/>
          <w:rFonts w:ascii="Calibri" w:hAnsi="Calibri" w:cs="Calibri"/>
          <w:sz w:val="22"/>
          <w:szCs w:val="22"/>
        </w:rPr>
        <w:t>uka vastaa tiedon keräämisestä?</w:t>
      </w:r>
    </w:p>
    <w:p w14:paraId="2C9CA09E" w14:textId="247C2F22" w:rsidR="656C482D" w:rsidRDefault="656C482D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 xml:space="preserve">Miten </w:t>
      </w:r>
      <w:r w:rsidR="78E91331" w:rsidRPr="749D65C6">
        <w:rPr>
          <w:rStyle w:val="eop"/>
          <w:rFonts w:ascii="Calibri" w:hAnsi="Calibri" w:cs="Calibri"/>
          <w:sz w:val="22"/>
          <w:szCs w:val="22"/>
        </w:rPr>
        <w:t>tietoa hyödyn</w:t>
      </w:r>
      <w:r w:rsidR="6CF6DF9F" w:rsidRPr="749D65C6">
        <w:rPr>
          <w:rStyle w:val="eop"/>
          <w:rFonts w:ascii="Calibri" w:hAnsi="Calibri" w:cs="Calibri"/>
          <w:sz w:val="22"/>
          <w:szCs w:val="22"/>
        </w:rPr>
        <w:t>netään</w:t>
      </w:r>
      <w:r w:rsidR="78E91331" w:rsidRPr="749D65C6">
        <w:rPr>
          <w:rStyle w:val="eop"/>
          <w:rFonts w:ascii="Calibri" w:hAnsi="Calibri" w:cs="Calibri"/>
          <w:sz w:val="22"/>
          <w:szCs w:val="22"/>
        </w:rPr>
        <w:t>?</w:t>
      </w:r>
    </w:p>
    <w:p w14:paraId="7B3C5FC9" w14:textId="77777777" w:rsidR="78E91331" w:rsidRDefault="78E91331" w:rsidP="749D65C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Hankintojen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ja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hankintatoiminnan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analysoinnin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keskeiset</w:t>
      </w:r>
      <w:r w:rsidRPr="00950AE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tulokset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2B94DAF8" w14:textId="1A2BD85C" w:rsidR="3049D0AB" w:rsidRDefault="3049D0AB" w:rsidP="749D65C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eop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Minkä tyyppisiä hankintoja tehdään</w:t>
      </w:r>
      <w:r w:rsidR="3F41D090" w:rsidRPr="749D65C6">
        <w:rPr>
          <w:rStyle w:val="eop"/>
          <w:rFonts w:ascii="Calibri" w:hAnsi="Calibri" w:cs="Calibri"/>
          <w:sz w:val="22"/>
          <w:szCs w:val="22"/>
        </w:rPr>
        <w:t>,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ja onko niitä jaoteltu jotenkin</w:t>
      </w:r>
      <w:r w:rsidR="7ACF780E" w:rsidRPr="749D65C6">
        <w:rPr>
          <w:rStyle w:val="eop"/>
          <w:rFonts w:ascii="Calibri" w:hAnsi="Calibri" w:cs="Calibri"/>
          <w:sz w:val="22"/>
          <w:szCs w:val="22"/>
        </w:rPr>
        <w:t xml:space="preserve"> (esim. </w:t>
      </w:r>
      <w:r w:rsidR="387DF35D" w:rsidRPr="749D65C6">
        <w:rPr>
          <w:rStyle w:val="eop"/>
          <w:rFonts w:ascii="Calibri" w:hAnsi="Calibri" w:cs="Calibri"/>
          <w:sz w:val="22"/>
          <w:szCs w:val="22"/>
        </w:rPr>
        <w:t>t</w:t>
      </w:r>
      <w:r w:rsidR="7ACF780E" w:rsidRPr="749D65C6">
        <w:rPr>
          <w:rStyle w:val="eop"/>
          <w:rFonts w:ascii="Calibri" w:hAnsi="Calibri" w:cs="Calibri"/>
          <w:sz w:val="22"/>
          <w:szCs w:val="22"/>
        </w:rPr>
        <w:t>iettyihin kateg</w:t>
      </w:r>
      <w:r w:rsidR="4BB3824D" w:rsidRPr="749D65C6">
        <w:rPr>
          <w:rStyle w:val="eop"/>
          <w:rFonts w:ascii="Calibri" w:hAnsi="Calibri" w:cs="Calibri"/>
          <w:sz w:val="22"/>
          <w:szCs w:val="22"/>
        </w:rPr>
        <w:t>orioihin)</w:t>
      </w:r>
      <w:r w:rsidRPr="749D65C6">
        <w:rPr>
          <w:rStyle w:val="eop"/>
          <w:rFonts w:ascii="Calibri" w:hAnsi="Calibri" w:cs="Calibri"/>
          <w:sz w:val="22"/>
          <w:szCs w:val="22"/>
        </w:rPr>
        <w:t>?</w:t>
      </w:r>
    </w:p>
    <w:p w14:paraId="0190D3C7" w14:textId="7A35D72F" w:rsidR="78E91331" w:rsidRDefault="78E91331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Onko tullut vastaan jotain kehitettävää? Mihin kehityskohteisiin puututaan ensin ja mihin seuraavaksi?</w:t>
      </w:r>
    </w:p>
    <w:p w14:paraId="6362BD73" w14:textId="6A81AB0D" w:rsidR="4E39F817" w:rsidRPr="00E35516" w:rsidRDefault="4E39F817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Entä mi</w:t>
      </w:r>
      <w:r w:rsidR="002526F7">
        <w:rPr>
          <w:rStyle w:val="eop"/>
          <w:rFonts w:ascii="Calibri" w:hAnsi="Calibri" w:cs="Calibri"/>
          <w:sz w:val="22"/>
          <w:szCs w:val="22"/>
        </w:rPr>
        <w:t>tä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oman organisaation vahvuudet ovat?</w:t>
      </w:r>
      <w:r w:rsidR="29DC09E9"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3692E">
        <w:rPr>
          <w:rStyle w:val="eop"/>
          <w:rFonts w:ascii="Calibri" w:hAnsi="Calibri" w:cs="Calibri"/>
          <w:sz w:val="22"/>
          <w:szCs w:val="22"/>
        </w:rPr>
        <w:t xml:space="preserve">(esim. analyysimenetelmien käyttö, vaikutusten ja vaikuttavuuden arviointi tai/ja mittaaminen, </w:t>
      </w:r>
      <w:r w:rsidR="00103425">
        <w:rPr>
          <w:rStyle w:val="eop"/>
          <w:rFonts w:ascii="Calibri" w:hAnsi="Calibri" w:cs="Calibri"/>
          <w:sz w:val="22"/>
          <w:szCs w:val="22"/>
        </w:rPr>
        <w:t xml:space="preserve">hankintalinjausten laatiminen, hankintalinjausten </w:t>
      </w:r>
      <w:proofErr w:type="spellStart"/>
      <w:r w:rsidR="00103425">
        <w:rPr>
          <w:rStyle w:val="eop"/>
          <w:rFonts w:ascii="Calibri" w:hAnsi="Calibri" w:cs="Calibri"/>
          <w:sz w:val="22"/>
          <w:szCs w:val="22"/>
        </w:rPr>
        <w:t>toiminnallistamine</w:t>
      </w:r>
      <w:r w:rsidR="0013078D">
        <w:rPr>
          <w:rStyle w:val="eop"/>
          <w:rFonts w:ascii="Calibri" w:hAnsi="Calibri" w:cs="Calibri"/>
          <w:sz w:val="22"/>
          <w:szCs w:val="22"/>
        </w:rPr>
        <w:t>n</w:t>
      </w:r>
      <w:proofErr w:type="spellEnd"/>
      <w:r w:rsidR="0013078D">
        <w:rPr>
          <w:rStyle w:val="eop"/>
          <w:rFonts w:ascii="Calibri" w:hAnsi="Calibri" w:cs="Calibri"/>
          <w:sz w:val="22"/>
          <w:szCs w:val="22"/>
        </w:rPr>
        <w:t xml:space="preserve"> tai</w:t>
      </w:r>
      <w:r w:rsidR="00103425">
        <w:rPr>
          <w:rStyle w:val="eop"/>
          <w:rFonts w:ascii="Calibri" w:hAnsi="Calibri" w:cs="Calibri"/>
          <w:sz w:val="22"/>
          <w:szCs w:val="22"/>
        </w:rPr>
        <w:t xml:space="preserve"> hankintataitojen kehittäminen</w:t>
      </w:r>
      <w:r w:rsidR="0013078D">
        <w:rPr>
          <w:rStyle w:val="eop"/>
          <w:rFonts w:ascii="Calibri" w:hAnsi="Calibri" w:cs="Calibri"/>
          <w:sz w:val="22"/>
          <w:szCs w:val="22"/>
        </w:rPr>
        <w:t>)</w:t>
      </w:r>
    </w:p>
    <w:p w14:paraId="10A9C30A" w14:textId="77777777" w:rsidR="00E35516" w:rsidRDefault="00E35516" w:rsidP="00E35516">
      <w:pPr>
        <w:pStyle w:val="paragraph"/>
        <w:spacing w:before="0" w:beforeAutospacing="0" w:after="0" w:afterAutospacing="0"/>
        <w:ind w:left="1080"/>
        <w:rPr>
          <w:rStyle w:val="eop"/>
          <w:sz w:val="22"/>
          <w:szCs w:val="22"/>
        </w:rPr>
      </w:pPr>
    </w:p>
    <w:p w14:paraId="700530A4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2. HANKINTOJEN STRATEGISET LINJAUKSET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434541DF" w14:textId="77777777" w:rsidR="78E91331" w:rsidRDefault="78E91331" w:rsidP="749D65C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Organisaation</w:t>
      </w:r>
      <w:r w:rsidRPr="749D65C6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hankintoja</w:t>
      </w:r>
      <w:r w:rsidRPr="749D65C6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ohjaavat</w:t>
      </w:r>
      <w:r w:rsidRPr="749D65C6">
        <w:rPr>
          <w:rStyle w:val="normaltextrun"/>
          <w:rFonts w:ascii="Calibri" w:hAnsi="Calibri" w:cs="Calibri"/>
          <w:b/>
          <w:bCs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2D2D2D"/>
          <w:sz w:val="22"/>
          <w:szCs w:val="22"/>
        </w:rPr>
        <w:t>asiakirjat</w:t>
      </w:r>
      <w:r w:rsidRPr="749D65C6">
        <w:rPr>
          <w:rStyle w:val="eop"/>
          <w:rFonts w:ascii="Calibri" w:hAnsi="Calibri" w:cs="Calibri"/>
          <w:color w:val="2D2D2D"/>
          <w:sz w:val="22"/>
          <w:szCs w:val="22"/>
        </w:rPr>
        <w:t> </w:t>
      </w:r>
    </w:p>
    <w:p w14:paraId="23A15EBF" w14:textId="77777777" w:rsidR="78E91331" w:rsidRDefault="78E91331" w:rsidP="749D65C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Dokumenttien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nimet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 + 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linkit</w:t>
      </w:r>
      <w:r w:rsidRPr="749D65C6">
        <w:rPr>
          <w:rStyle w:val="normaltextrun"/>
          <w:rFonts w:ascii="Calibri" w:hAnsi="Calibri" w:cs="Calibri"/>
          <w:color w:val="2D2D2D"/>
          <w:sz w:val="22"/>
          <w:szCs w:val="22"/>
          <w:lang w:val="en-US"/>
        </w:rPr>
        <w:t>/pdf-</w:t>
      </w:r>
      <w:r w:rsidRPr="749D65C6">
        <w:rPr>
          <w:rStyle w:val="spellingerror"/>
          <w:rFonts w:ascii="Calibri" w:hAnsi="Calibri" w:cs="Calibri"/>
          <w:color w:val="2D2D2D"/>
          <w:sz w:val="22"/>
          <w:szCs w:val="22"/>
        </w:rPr>
        <w:t>tiedostot </w:t>
      </w:r>
    </w:p>
    <w:p w14:paraId="0C5AF69C" w14:textId="77777777" w:rsidR="78E91331" w:rsidRDefault="78E91331" w:rsidP="749D65C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Tiivistelmä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koko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organisaatiota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koskevista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keskeisimmistä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strategisista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linjauksista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E342D3C" w14:textId="606C089D" w:rsidR="78E91331" w:rsidRDefault="78E91331" w:rsidP="749D65C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rPr>
          <w:rStyle w:val="spellingerror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Keskeisimmät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hankintoja</w:t>
      </w:r>
      <w:r w:rsidR="63ED0A83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ja</w:t>
      </w:r>
      <w:r w:rsidR="76CE0716"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76CE0716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hankintatoimintaa</w:t>
      </w:r>
      <w:r w:rsidR="1C61FFE8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7F970AFE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(</w:t>
      </w:r>
      <w:r w:rsidR="0E52CB4A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sekä mahdollisesti</w:t>
      </w:r>
      <w:r w:rsidR="1C61FFE8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hankintakategorioita</w:t>
      </w:r>
      <w:r w:rsidR="76CE0716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25B8E7B4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ja strategisia hankintoja </w:t>
      </w:r>
      <w:r w:rsidR="34391C7B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- sikäli kun näitä on) 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ohjaavat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linjaukset</w:t>
      </w:r>
      <w:r w:rsidR="0469FD1D"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?</w:t>
      </w:r>
    </w:p>
    <w:p w14:paraId="0D4C86FA" w14:textId="77777777" w:rsidR="78E91331" w:rsidRDefault="78E91331" w:rsidP="749D65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Strategisten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linjausten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laadinnan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sz w:val="22"/>
          <w:szCs w:val="22"/>
        </w:rPr>
        <w:t>prosessi</w:t>
      </w:r>
      <w:r w:rsidRPr="00950AE2">
        <w:rPr>
          <w:rStyle w:val="normaltextrun"/>
          <w:rFonts w:ascii="Calibri" w:hAnsi="Calibri" w:cs="Calibri"/>
          <w:b/>
          <w:bCs/>
          <w:sz w:val="22"/>
          <w:szCs w:val="22"/>
        </w:rPr>
        <w:t>(t)</w:t>
      </w:r>
      <w:r w:rsidRPr="749D65C6">
        <w:rPr>
          <w:rStyle w:val="eop"/>
          <w:rFonts w:ascii="Calibri" w:hAnsi="Calibri" w:cs="Calibri"/>
          <w:sz w:val="22"/>
          <w:szCs w:val="22"/>
        </w:rPr>
        <w:t> </w:t>
      </w:r>
    </w:p>
    <w:p w14:paraId="45568ADB" w14:textId="289DE904" w:rsidR="78E91331" w:rsidRDefault="78E91331" w:rsidP="749D65C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950AE2">
        <w:rPr>
          <w:rStyle w:val="normaltextrun"/>
          <w:rFonts w:ascii="Calibri" w:hAnsi="Calibri" w:cs="Calibri"/>
          <w:sz w:val="22"/>
          <w:szCs w:val="22"/>
        </w:rPr>
        <w:t>Onko </w:t>
      </w:r>
      <w:r w:rsidRPr="749D65C6">
        <w:rPr>
          <w:rStyle w:val="spellingerror"/>
          <w:rFonts w:ascii="Calibri" w:hAnsi="Calibri" w:cs="Calibri"/>
          <w:sz w:val="22"/>
          <w:szCs w:val="22"/>
        </w:rPr>
        <w:t>prosessiin</w:t>
      </w:r>
      <w:r w:rsidRPr="00950AE2">
        <w:rPr>
          <w:rStyle w:val="normaltextrun"/>
          <w:rFonts w:ascii="Calibri" w:hAnsi="Calibri" w:cs="Calibri"/>
          <w:sz w:val="22"/>
          <w:szCs w:val="22"/>
        </w:rPr>
        <w:t>/</w:t>
      </w:r>
      <w:r w:rsidRPr="749D65C6">
        <w:rPr>
          <w:rStyle w:val="spellingerror"/>
          <w:rFonts w:ascii="Calibri" w:hAnsi="Calibri" w:cs="Calibri"/>
          <w:sz w:val="22"/>
          <w:szCs w:val="22"/>
        </w:rPr>
        <w:t xml:space="preserve"> prosesseihin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osallistettu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tahoja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organisaation</w:t>
      </w:r>
      <w:r w:rsidRPr="00950AE2">
        <w:rPr>
          <w:rStyle w:val="normaltextrun"/>
          <w:rFonts w:ascii="Calibri" w:hAnsi="Calibri" w:cs="Calibri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sz w:val="22"/>
          <w:szCs w:val="22"/>
        </w:rPr>
        <w:t>sisältä</w:t>
      </w:r>
      <w:r w:rsidRPr="00950AE2">
        <w:rPr>
          <w:rStyle w:val="normaltextrun"/>
          <w:rFonts w:ascii="Calibri" w:hAnsi="Calibri" w:cs="Calibri"/>
          <w:sz w:val="22"/>
          <w:szCs w:val="22"/>
        </w:rPr>
        <w:t> tai </w:t>
      </w:r>
      <w:r w:rsidRPr="749D65C6">
        <w:rPr>
          <w:rStyle w:val="spellingerror"/>
          <w:rFonts w:ascii="Calibri" w:hAnsi="Calibri" w:cs="Calibri"/>
          <w:sz w:val="22"/>
          <w:szCs w:val="22"/>
        </w:rPr>
        <w:t>ulkopuolelta</w:t>
      </w:r>
      <w:r w:rsidRPr="00950AE2">
        <w:rPr>
          <w:rStyle w:val="normaltextrun"/>
          <w:rFonts w:ascii="Calibri" w:hAnsi="Calibri" w:cs="Calibri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sz w:val="22"/>
          <w:szCs w:val="22"/>
        </w:rPr>
        <w:t> </w:t>
      </w:r>
    </w:p>
    <w:p w14:paraId="39A4533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3D2B0065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3. HANKINTOJA OHJAAVAN STRATEGIAN TOIMINNALLISTAMINEN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1E8E6381" w14:textId="77777777" w:rsidR="78E91331" w:rsidRDefault="78E91331" w:rsidP="749D65C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Strategisten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linjausten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toimeenpanosuunnitelma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A0B14E" w14:textId="77777777" w:rsidR="78E91331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Mitä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toimeenpanosuunnitelma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pitää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sisällään</w:t>
      </w:r>
      <w:r w:rsidRPr="749D65C6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B084927" w14:textId="77777777" w:rsidR="78E91331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Onko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toimenpiteitä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esimerkiksi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priorisoitu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aikataulutettu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ja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vastuutettu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 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1766323" w14:textId="34883C09" w:rsidR="78E91331" w:rsidRDefault="78E91331" w:rsidP="749D65C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Strategian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pohjalta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tehdyt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toimintatapojen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uudistukset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ja henkilö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resurssien</w:t>
      </w:r>
      <w:r w:rsidRPr="00950AE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uudenlainen kohdentaminen</w:t>
      </w:r>
    </w:p>
    <w:p w14:paraId="58ECE016" w14:textId="77777777" w:rsidR="78E91331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Minkälaisia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uusia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toimintatapoja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käyttöön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C99C098" w14:textId="77777777" w:rsidR="78E91331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Calibri" w:hAnsi="Calibri" w:cs="Calibri"/>
          <w:sz w:val="22"/>
          <w:szCs w:val="22"/>
        </w:rPr>
      </w:pP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Miten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resursseja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jaettu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uudelleen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linjausten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pohjalta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A5E98EB" w14:textId="77777777" w:rsidR="78E91331" w:rsidRDefault="78E91331" w:rsidP="749D65C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Strategisista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linjauksista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viestiminen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52E3DE9" w14:textId="7C5F893C" w:rsidR="78E91331" w:rsidRDefault="78E91331" w:rsidP="749D65C6">
      <w:pPr>
        <w:pStyle w:val="paragraph"/>
        <w:spacing w:before="0" w:beforeAutospacing="0" w:after="0" w:afterAutospacing="0"/>
        <w:ind w:left="1080"/>
        <w:rPr>
          <w:rStyle w:val="normaltextrun"/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sz w:val="22"/>
          <w:szCs w:val="22"/>
        </w:rPr>
        <w:t>On huomattu, että strategian toimeenpano vaatii toistuvaa viestintää ja muistuttamista linjauksista ja niiden sisällöistä.</w:t>
      </w:r>
    </w:p>
    <w:p w14:paraId="23D435E9" w14:textId="77777777" w:rsidR="78E91331" w:rsidRDefault="78E91331" w:rsidP="749D65C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Kenelle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viesti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kohdistettu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ja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mitä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kanavia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tässä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käytetty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11DA325" w14:textId="0B09B587" w:rsidR="78E91331" w:rsidRDefault="78E91331" w:rsidP="749D65C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Hankintaosaamisen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kehittäminen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(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strategian</w:t>
      </w:r>
      <w:r w:rsidRPr="749D65C6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pohjalta)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5494620" w14:textId="2EDF7890" w:rsidR="78E91331" w:rsidRDefault="78E91331" w:rsidP="749D65C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Miten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strategisten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linjausten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toimeenpanoon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liittyvät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osaamistarpeet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on </w:t>
      </w:r>
      <w:r w:rsidRPr="749D65C6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tunnistettu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? Osaaminen voi liittyä esimerkiksi hankintojen kestävyys- ja vastuullisuusnäkökulmiin, </w:t>
      </w:r>
      <w:r w:rsidRPr="00950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hankintamenettelyihin, hankintakohteeseen, markkinatietoon tai hankintojen 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analysointiin ja mittaamiseen. </w:t>
      </w:r>
    </w:p>
    <w:p w14:paraId="1E354C83" w14:textId="2EAAC0D1" w:rsidR="78E91331" w:rsidRDefault="78E91331" w:rsidP="749D65C6">
      <w:pPr>
        <w:pStyle w:val="paragraph"/>
        <w:numPr>
          <w:ilvl w:val="0"/>
          <w:numId w:val="46"/>
        </w:numPr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Ketä koulutetaan ja millä perusteella</w:t>
      </w:r>
      <w:r w:rsidR="05E7AB3F" w:rsidRPr="749D65C6">
        <w:rPr>
          <w:rStyle w:val="eop"/>
          <w:rFonts w:ascii="Calibri" w:hAnsi="Calibri" w:cs="Calibri"/>
          <w:sz w:val="22"/>
          <w:szCs w:val="22"/>
        </w:rPr>
        <w:t>?</w:t>
      </w:r>
    </w:p>
    <w:p w14:paraId="1C722DA2" w14:textId="05072A54" w:rsidR="749D65C6" w:rsidRDefault="749D65C6" w:rsidP="749D65C6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636F94A" w14:textId="13F35240" w:rsidR="78E91331" w:rsidRDefault="78E91331" w:rsidP="749D65C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Millä tavalla hankintatoimea ollaan uudistamassa ja kuka uudistusta/uudistamista johtaa? 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Esimerkiksi, minkälaisia osallistavia menetelmiä ja suunnitteluprosesseja käytetään muutoksen läpiviemiseen.</w:t>
      </w:r>
    </w:p>
    <w:p w14:paraId="770372DE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8D0856" w14:textId="77777777" w:rsidR="78E91331" w:rsidRDefault="78E91331" w:rsidP="749D65C6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9D65C6">
        <w:rPr>
          <w:rStyle w:val="normaltextrun"/>
          <w:rFonts w:ascii="Calibri" w:hAnsi="Calibri" w:cs="Calibri"/>
          <w:b/>
          <w:bCs/>
          <w:color w:val="16A085"/>
          <w:sz w:val="22"/>
          <w:szCs w:val="22"/>
          <w:lang w:val="en-US"/>
        </w:rPr>
        <w:t>4. HANKINTOJEN VAIKUTUSTEN JA VAIKUTTAVUUDEN ARVIOINTI</w:t>
      </w:r>
      <w:r w:rsidRPr="749D65C6">
        <w:rPr>
          <w:rStyle w:val="eop"/>
          <w:rFonts w:ascii="Calibri" w:hAnsi="Calibri" w:cs="Calibri"/>
          <w:color w:val="16A085"/>
          <w:sz w:val="22"/>
          <w:szCs w:val="22"/>
        </w:rPr>
        <w:t> </w:t>
      </w:r>
    </w:p>
    <w:p w14:paraId="4E81CAEF" w14:textId="77777777" w:rsidR="78E91331" w:rsidRDefault="78E91331" w:rsidP="749D65C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rPr>
          <w:rFonts w:ascii="Calibri" w:hAnsi="Calibri" w:cs="Calibri"/>
          <w:sz w:val="22"/>
          <w:szCs w:val="22"/>
        </w:rPr>
      </w:pP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Hankintoja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ohjaavien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strategisten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linjausten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arviointi</w:t>
      </w:r>
      <w:r w:rsidRPr="001315D7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ja </w:t>
      </w:r>
      <w:r w:rsidRPr="749D65C6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mittaaminen</w:t>
      </w:r>
      <w:r w:rsidRPr="749D65C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930569A" w14:textId="6694CA36" w:rsidR="78E91331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 xml:space="preserve">Mitä asioita hankinnoista </w:t>
      </w:r>
      <w:r w:rsidR="5BE7DE25" w:rsidRPr="749D65C6">
        <w:rPr>
          <w:rStyle w:val="eop"/>
          <w:rFonts w:ascii="Calibri" w:hAnsi="Calibri" w:cs="Calibri"/>
          <w:sz w:val="22"/>
          <w:szCs w:val="22"/>
        </w:rPr>
        <w:t xml:space="preserve">ja hankintatoimesta </w:t>
      </w:r>
      <w:r w:rsidRPr="749D65C6">
        <w:rPr>
          <w:rStyle w:val="eop"/>
          <w:rFonts w:ascii="Calibri" w:hAnsi="Calibri" w:cs="Calibri"/>
          <w:sz w:val="22"/>
          <w:szCs w:val="22"/>
        </w:rPr>
        <w:t>tiedetään?</w:t>
      </w:r>
    </w:p>
    <w:p w14:paraId="3D6969A0" w14:textId="1D6874F9" w:rsidR="78E91331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Onko numeerisia vai laadullisia mittareita?</w:t>
      </w:r>
      <w:r w:rsidR="21705B7F" w:rsidRPr="749D65C6">
        <w:rPr>
          <w:rStyle w:val="eop"/>
          <w:rFonts w:ascii="Calibri" w:hAnsi="Calibri" w:cs="Calibri"/>
          <w:sz w:val="22"/>
          <w:szCs w:val="22"/>
        </w:rPr>
        <w:t xml:space="preserve"> Minkälaisia?</w:t>
      </w:r>
    </w:p>
    <w:p w14:paraId="6338820A" w14:textId="77777777" w:rsidR="00606887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749D65C6">
        <w:rPr>
          <w:rStyle w:val="eop"/>
          <w:rFonts w:ascii="Calibri" w:hAnsi="Calibri" w:cs="Calibri"/>
          <w:sz w:val="22"/>
          <w:szCs w:val="22"/>
        </w:rPr>
        <w:t>Ke</w:t>
      </w:r>
      <w:r w:rsidR="597364EE" w:rsidRPr="749D65C6">
        <w:rPr>
          <w:rStyle w:val="eop"/>
          <w:rFonts w:ascii="Calibri" w:hAnsi="Calibri" w:cs="Calibri"/>
          <w:sz w:val="22"/>
          <w:szCs w:val="22"/>
        </w:rPr>
        <w:t>ne</w:t>
      </w:r>
      <w:r w:rsidRPr="749D65C6">
        <w:rPr>
          <w:rStyle w:val="eop"/>
          <w:rFonts w:ascii="Calibri" w:hAnsi="Calibri" w:cs="Calibri"/>
          <w:sz w:val="22"/>
          <w:szCs w:val="22"/>
        </w:rPr>
        <w:t>lle raportoidaan</w:t>
      </w:r>
      <w:r w:rsidR="30AA3F6C"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749D65C6">
        <w:rPr>
          <w:rStyle w:val="eop"/>
          <w:rFonts w:ascii="Calibri" w:hAnsi="Calibri" w:cs="Calibri"/>
          <w:sz w:val="22"/>
          <w:szCs w:val="22"/>
        </w:rPr>
        <w:t>(</w:t>
      </w:r>
      <w:r w:rsidR="764A9747" w:rsidRPr="749D65C6">
        <w:rPr>
          <w:rStyle w:val="eop"/>
          <w:rFonts w:ascii="Calibri" w:hAnsi="Calibri" w:cs="Calibri"/>
          <w:sz w:val="22"/>
          <w:szCs w:val="22"/>
        </w:rPr>
        <w:t xml:space="preserve">esim. </w:t>
      </w:r>
      <w:r w:rsidR="35D4EE40" w:rsidRPr="749D65C6">
        <w:rPr>
          <w:rStyle w:val="eop"/>
          <w:rFonts w:ascii="Calibri" w:hAnsi="Calibri" w:cs="Calibri"/>
          <w:sz w:val="22"/>
          <w:szCs w:val="22"/>
        </w:rPr>
        <w:t>t</w:t>
      </w:r>
      <w:r w:rsidRPr="749D65C6">
        <w:rPr>
          <w:rStyle w:val="eop"/>
          <w:rFonts w:ascii="Calibri" w:hAnsi="Calibri" w:cs="Calibri"/>
          <w:sz w:val="22"/>
          <w:szCs w:val="22"/>
        </w:rPr>
        <w:t>arkastuslautakunnalle</w:t>
      </w:r>
      <w:r w:rsidR="74D8B572" w:rsidRPr="749D65C6">
        <w:rPr>
          <w:rStyle w:val="eop"/>
          <w:rFonts w:ascii="Calibri" w:hAnsi="Calibri" w:cs="Calibri"/>
          <w:sz w:val="22"/>
          <w:szCs w:val="22"/>
        </w:rPr>
        <w:t xml:space="preserve"> tai johdolle</w:t>
      </w:r>
      <w:r w:rsidRPr="749D65C6">
        <w:rPr>
          <w:rStyle w:val="eop"/>
          <w:rFonts w:ascii="Calibri" w:hAnsi="Calibri" w:cs="Calibri"/>
          <w:sz w:val="22"/>
          <w:szCs w:val="22"/>
        </w:rPr>
        <w:t>)</w:t>
      </w:r>
      <w:r w:rsidR="5CC03CCA" w:rsidRPr="749D65C6">
        <w:rPr>
          <w:rStyle w:val="eop"/>
          <w:rFonts w:ascii="Calibri" w:hAnsi="Calibri" w:cs="Calibri"/>
          <w:sz w:val="22"/>
          <w:szCs w:val="22"/>
        </w:rPr>
        <w:t>?</w:t>
      </w:r>
      <w:r w:rsidRPr="749D65C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9BD49A9" w14:textId="414084EE" w:rsidR="78E91331" w:rsidRPr="00606887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Mistä</w:t>
      </w:r>
      <w:r w:rsidRPr="006068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tieto</w:t>
      </w:r>
      <w:r w:rsidRPr="006068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saadaan</w:t>
      </w:r>
      <w:r w:rsidR="3B4437B8" w:rsidRPr="00606887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(</w:t>
      </w:r>
      <w:r w:rsidR="4A398101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esim. </w:t>
      </w:r>
      <w:r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tuleeko </w:t>
      </w:r>
      <w:r w:rsidR="44A7C41C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automaattisesti järjestelmistä vai </w:t>
      </w:r>
      <w:r w:rsidR="2E2BF944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vaatiiko erillistä työtä</w:t>
      </w:r>
      <w:r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)</w:t>
      </w:r>
      <w:r w:rsidR="7093CA0D" w:rsidRPr="00606887">
        <w:rPr>
          <w:rStyle w:val="eop"/>
          <w:rFonts w:ascii="Calibri" w:hAnsi="Calibri" w:cs="Calibri"/>
          <w:color w:val="000000" w:themeColor="text1"/>
          <w:sz w:val="22"/>
          <w:szCs w:val="22"/>
        </w:rPr>
        <w:t>?</w:t>
      </w:r>
    </w:p>
    <w:p w14:paraId="39A12565" w14:textId="77777777" w:rsidR="749D65C6" w:rsidRDefault="749D65C6" w:rsidP="749D65C6">
      <w:pPr>
        <w:rPr>
          <w:lang w:val="fi-FI"/>
        </w:rPr>
      </w:pPr>
    </w:p>
    <w:p w14:paraId="047E62CA" w14:textId="77777777" w:rsidR="007A1FA2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40"/>
          <w:szCs w:val="40"/>
          <w:lang w:val="fi-FI" w:eastAsia="fi-FI"/>
        </w:rPr>
      </w:pPr>
    </w:p>
    <w:p w14:paraId="6CF7C0F9" w14:textId="6178F42F" w:rsid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</w:pPr>
      <w:r w:rsidRP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>Asiasanat (m</w:t>
      </w:r>
      <w:r w:rsid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 xml:space="preserve">erkitse </w:t>
      </w:r>
      <w:r w:rsidR="008729C9" w:rsidRP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>o</w:t>
      </w:r>
      <w:r w:rsidR="008729C9"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  <w:t>rganisaatiota kuvaavat asiasanat esim. korostusväreillä)</w:t>
      </w:r>
    </w:p>
    <w:p w14:paraId="2BC652D4" w14:textId="77777777" w:rsidR="008729C9" w:rsidRPr="008729C9" w:rsidRDefault="008729C9" w:rsidP="007A1FA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9F9E"/>
          <w:sz w:val="36"/>
          <w:szCs w:val="36"/>
          <w:lang w:val="fi-FI" w:eastAsia="fi-FI"/>
        </w:rPr>
      </w:pPr>
    </w:p>
    <w:p w14:paraId="4EAA5FD4" w14:textId="7FA08884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Organisaatio (tyyppi)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792B3688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Järjestö </w:t>
      </w:r>
    </w:p>
    <w:p w14:paraId="09D7FC8A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Kunta/Kaupunki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Maakunta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Muu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Oppilaitos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Seurakunta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Valtio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Yhteishankintayksikkö  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br/>
        <w:t>Yritys </w:t>
      </w:r>
    </w:p>
    <w:p w14:paraId="3DFFFAC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20453496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Alue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19FF151E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Ahvenanmaa </w:t>
      </w:r>
    </w:p>
    <w:p w14:paraId="69D9E35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Etelä-Karjala </w:t>
      </w:r>
    </w:p>
    <w:p w14:paraId="66F3200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Etelä-Pohjanmaa </w:t>
      </w:r>
    </w:p>
    <w:p w14:paraId="181F7DF6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Etelä-Savo </w:t>
      </w:r>
    </w:p>
    <w:p w14:paraId="0B3017AB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Häme </w:t>
      </w:r>
    </w:p>
    <w:p w14:paraId="4F08B1AB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Kainuu </w:t>
      </w:r>
    </w:p>
    <w:p w14:paraId="1B94CFF4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Keski-Pohjanmaa </w:t>
      </w:r>
    </w:p>
    <w:p w14:paraId="36FA8D8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Keski-Suomi </w:t>
      </w:r>
    </w:p>
    <w:p w14:paraId="451404E7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Kymenlaakso </w:t>
      </w:r>
    </w:p>
    <w:p w14:paraId="2C0CE6BD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Lappi </w:t>
      </w:r>
    </w:p>
    <w:p w14:paraId="05FCABD1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Pirkanmaa </w:t>
      </w:r>
    </w:p>
    <w:p w14:paraId="49582B8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Pohjanmaa </w:t>
      </w:r>
    </w:p>
    <w:p w14:paraId="568A68CE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Pohjois-Karjala </w:t>
      </w:r>
    </w:p>
    <w:p w14:paraId="16E3785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Pohjois-Pohjanmaa </w:t>
      </w:r>
    </w:p>
    <w:p w14:paraId="2F8D2CE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Pohjois-Savo </w:t>
      </w:r>
    </w:p>
    <w:p w14:paraId="55FF63D7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Päijät-Häme </w:t>
      </w:r>
    </w:p>
    <w:p w14:paraId="41A62079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Satakunta </w:t>
      </w:r>
    </w:p>
    <w:p w14:paraId="1D3894FB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Uusimaa </w:t>
      </w:r>
    </w:p>
    <w:p w14:paraId="1EB81E8D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Varsinais-Suomi </w:t>
      </w:r>
    </w:p>
    <w:p w14:paraId="1878D80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6F032421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Hankintojen arvo/vuosi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668E05AA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&lt; 50 M </w:t>
      </w:r>
    </w:p>
    <w:p w14:paraId="717C3860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50 -100 M </w:t>
      </w:r>
    </w:p>
    <w:p w14:paraId="458BB11D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100-500 M </w:t>
      </w:r>
    </w:p>
    <w:p w14:paraId="1B16714A" w14:textId="31DF32F3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>500</w:t>
      </w:r>
      <w:r w:rsidR="49E7A317"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>-</w:t>
      </w:r>
      <w:r w:rsidRPr="137B76F6">
        <w:rPr>
          <w:rFonts w:ascii="Calibri" w:eastAsia="Times New Roman" w:hAnsi="Calibri" w:cs="Calibri"/>
          <w:sz w:val="24"/>
          <w:szCs w:val="24"/>
          <w:lang w:val="fi-FI" w:eastAsia="fi-FI"/>
        </w:rPr>
        <w:t>1000 M </w:t>
      </w:r>
    </w:p>
    <w:p w14:paraId="4704EFD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&gt; 1000 M </w:t>
      </w:r>
    </w:p>
    <w:p w14:paraId="2372ABCE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0135D25C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Hankintojen johtamisessa esimerkillistä on…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08D3C2B5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3EE13E78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Tiedolla johtaminen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62266715" w14:textId="77777777" w:rsidR="007A1FA2" w:rsidRPr="007A1FA2" w:rsidRDefault="007A1FA2" w:rsidP="007A1FA2">
      <w:pPr>
        <w:spacing w:after="0" w:line="240" w:lineRule="auto"/>
        <w:ind w:left="420" w:firstLine="720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Analyysimenetelmien käyttö </w:t>
      </w:r>
    </w:p>
    <w:p w14:paraId="764D7EEC" w14:textId="77777777" w:rsidR="007A1FA2" w:rsidRPr="007A1FA2" w:rsidRDefault="007A1FA2" w:rsidP="007A1FA2">
      <w:pPr>
        <w:spacing w:after="0" w:line="240" w:lineRule="auto"/>
        <w:ind w:left="420" w:firstLine="720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Vaikutusten ja vaikuttavuuden arviointi </w:t>
      </w:r>
    </w:p>
    <w:p w14:paraId="160B0BF6" w14:textId="77777777" w:rsidR="007A1FA2" w:rsidRPr="007A1FA2" w:rsidRDefault="007A1FA2" w:rsidP="007A1FA2">
      <w:pPr>
        <w:spacing w:after="0" w:line="240" w:lineRule="auto"/>
        <w:ind w:left="420" w:firstLine="720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Vaikutusten ja vaikuttavuuden mittaaminen </w:t>
      </w:r>
    </w:p>
    <w:p w14:paraId="40D6A952" w14:textId="77777777" w:rsidR="007A1FA2" w:rsidRPr="007A1FA2" w:rsidRDefault="007A1FA2" w:rsidP="007A1FA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Strateginen johtaminen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1DFECD4D" w14:textId="3D8AE889" w:rsidR="0027764A" w:rsidRPr="0027764A" w:rsidRDefault="0027764A" w:rsidP="007A1FA2">
      <w:pPr>
        <w:spacing w:after="0" w:line="240" w:lineRule="auto"/>
        <w:ind w:left="1410" w:hanging="135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proofErr w:type="spellStart"/>
      <w:r w:rsidRPr="0027764A">
        <w:rPr>
          <w:rFonts w:cstheme="minorHAnsi"/>
          <w:color w:val="242424"/>
          <w:sz w:val="24"/>
          <w:szCs w:val="24"/>
          <w:shd w:val="clear" w:color="auto" w:fill="FFFFFF"/>
        </w:rPr>
        <w:t>Hankintojen</w:t>
      </w:r>
      <w:proofErr w:type="spellEnd"/>
      <w:r w:rsidRPr="0027764A">
        <w:rPr>
          <w:rFonts w:cstheme="minorHAns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27764A">
        <w:rPr>
          <w:rFonts w:cstheme="minorHAnsi"/>
          <w:color w:val="242424"/>
          <w:sz w:val="24"/>
          <w:szCs w:val="24"/>
          <w:shd w:val="clear" w:color="auto" w:fill="FFFFFF"/>
        </w:rPr>
        <w:t>kategorisointi</w:t>
      </w:r>
      <w:proofErr w:type="spellEnd"/>
    </w:p>
    <w:p w14:paraId="062A772C" w14:textId="3B2F3B32" w:rsidR="007A1FA2" w:rsidRPr="007A1FA2" w:rsidRDefault="007A1FA2" w:rsidP="007A1FA2">
      <w:pPr>
        <w:spacing w:after="0" w:line="240" w:lineRule="auto"/>
        <w:ind w:left="1410" w:hanging="135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Hankintalinjausten laatiminen </w:t>
      </w:r>
    </w:p>
    <w:p w14:paraId="5F7ED9F3" w14:textId="77777777" w:rsidR="00405EE4" w:rsidRPr="008729C9" w:rsidRDefault="007A1FA2" w:rsidP="00405EE4">
      <w:pPr>
        <w:spacing w:after="0" w:line="240" w:lineRule="auto"/>
        <w:ind w:left="1410" w:hanging="135"/>
        <w:textAlignment w:val="baseline"/>
        <w:rPr>
          <w:rFonts w:ascii="Calibri" w:eastAsia="Times New Roman" w:hAnsi="Calibri" w:cs="Calibri"/>
          <w:sz w:val="24"/>
          <w:szCs w:val="24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Strategian </w:t>
      </w:r>
      <w:proofErr w:type="spellStart"/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toiminnallistaminen</w:t>
      </w:r>
      <w:proofErr w:type="spellEnd"/>
    </w:p>
    <w:p w14:paraId="57FDAF80" w14:textId="1A558FEB" w:rsidR="007A1FA2" w:rsidRPr="007A1FA2" w:rsidRDefault="007A1FA2" w:rsidP="00405EE4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val="fi-FI" w:eastAsia="fi-FI"/>
        </w:rPr>
      </w:pPr>
      <w:r w:rsidRPr="007A1FA2"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Taitojen johtaminen</w:t>
      </w: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 </w:t>
      </w:r>
    </w:p>
    <w:p w14:paraId="3A429C2A" w14:textId="77777777" w:rsidR="007A1FA2" w:rsidRDefault="007A1FA2" w:rsidP="007A1FA2">
      <w:pPr>
        <w:spacing w:after="0" w:line="240" w:lineRule="auto"/>
        <w:ind w:firstLine="1290"/>
        <w:textAlignment w:val="baseline"/>
        <w:rPr>
          <w:rFonts w:ascii="Calibri" w:eastAsia="Times New Roman" w:hAnsi="Calibri" w:cs="Calibri"/>
          <w:sz w:val="24"/>
          <w:szCs w:val="24"/>
          <w:lang w:val="fi-FI" w:eastAsia="fi-FI"/>
        </w:rPr>
      </w:pPr>
      <w:r w:rsidRPr="007A1FA2">
        <w:rPr>
          <w:rFonts w:ascii="Calibri" w:eastAsia="Times New Roman" w:hAnsi="Calibri" w:cs="Calibri"/>
          <w:sz w:val="24"/>
          <w:szCs w:val="24"/>
          <w:lang w:val="fi-FI" w:eastAsia="fi-FI"/>
        </w:rPr>
        <w:t>Hankintataitojen kehittäminen </w:t>
      </w:r>
    </w:p>
    <w:p w14:paraId="46855D5C" w14:textId="412A6638" w:rsidR="008729C9" w:rsidRPr="007A1FA2" w:rsidRDefault="008729C9" w:rsidP="008729C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val="fi-FI" w:eastAsia="fi-FI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fi-FI" w:eastAsia="fi-FI"/>
        </w:rPr>
        <w:t>Jokin muu, mikä?</w:t>
      </w:r>
    </w:p>
    <w:p w14:paraId="40FCFA68" w14:textId="027D54EE" w:rsidR="0053491D" w:rsidRPr="008729C9" w:rsidRDefault="0053491D" w:rsidP="749D65C6">
      <w:pPr>
        <w:rPr>
          <w:rFonts w:ascii="Calibri" w:hAnsi="Calibri" w:cs="Calibri"/>
          <w:lang w:val="fi-FI"/>
        </w:rPr>
      </w:pPr>
    </w:p>
    <w:p w14:paraId="549839F1" w14:textId="193E29A6" w:rsidR="749D65C6" w:rsidRPr="008729C9" w:rsidRDefault="749D65C6" w:rsidP="749D65C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16A085"/>
          <w:sz w:val="22"/>
          <w:szCs w:val="22"/>
        </w:rPr>
      </w:pPr>
    </w:p>
    <w:p w14:paraId="25692DE6" w14:textId="514A4F36" w:rsidR="00CA761F" w:rsidRDefault="00CA761F" w:rsidP="00304E7B">
      <w:pPr>
        <w:rPr>
          <w:rFonts w:ascii="Calibri" w:hAnsi="Calibri" w:cs="Calibri"/>
        </w:rPr>
      </w:pPr>
    </w:p>
    <w:p w14:paraId="04A21EDB" w14:textId="77777777" w:rsidR="00CA761F" w:rsidRPr="00CA761F" w:rsidRDefault="00CA761F">
      <w:pPr>
        <w:rPr>
          <w:lang w:val="fi-FI"/>
        </w:rPr>
      </w:pPr>
    </w:p>
    <w:sectPr w:rsidR="00CA761F" w:rsidRPr="00CA76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C8"/>
    <w:multiLevelType w:val="hybridMultilevel"/>
    <w:tmpl w:val="91FAC976"/>
    <w:lvl w:ilvl="0" w:tplc="040B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" w15:restartNumberingAfterBreak="0">
    <w:nsid w:val="026161DF"/>
    <w:multiLevelType w:val="multilevel"/>
    <w:tmpl w:val="D50E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FB5410"/>
    <w:multiLevelType w:val="hybridMultilevel"/>
    <w:tmpl w:val="65D4FF66"/>
    <w:lvl w:ilvl="0" w:tplc="BA169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CE35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0C8E3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435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BC57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BA1F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3A1A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9E69C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414D8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27D7D"/>
    <w:multiLevelType w:val="multilevel"/>
    <w:tmpl w:val="E8325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50705C8"/>
    <w:multiLevelType w:val="hybridMultilevel"/>
    <w:tmpl w:val="FFFFFFFF"/>
    <w:lvl w:ilvl="0" w:tplc="E89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4E25"/>
    <w:multiLevelType w:val="multilevel"/>
    <w:tmpl w:val="56821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A304E9"/>
    <w:multiLevelType w:val="hybridMultilevel"/>
    <w:tmpl w:val="29B21DF2"/>
    <w:lvl w:ilvl="0" w:tplc="188E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88A0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C43D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344D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2C00B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CACF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84EE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F8DF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687A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D57B1"/>
    <w:multiLevelType w:val="multilevel"/>
    <w:tmpl w:val="C4080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18416F"/>
    <w:multiLevelType w:val="multilevel"/>
    <w:tmpl w:val="EAD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D1396"/>
    <w:multiLevelType w:val="multilevel"/>
    <w:tmpl w:val="295E3D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B4D67"/>
    <w:multiLevelType w:val="multilevel"/>
    <w:tmpl w:val="5386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7CC185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75984"/>
    <w:multiLevelType w:val="hybridMultilevel"/>
    <w:tmpl w:val="A5F4FE20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8714E87"/>
    <w:multiLevelType w:val="multilevel"/>
    <w:tmpl w:val="D2A237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3F6F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65A2A"/>
    <w:multiLevelType w:val="multilevel"/>
    <w:tmpl w:val="851A9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7E1CAB"/>
    <w:multiLevelType w:val="multilevel"/>
    <w:tmpl w:val="1C9009D0"/>
    <w:lvl w:ilvl="0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B9B13BC"/>
    <w:multiLevelType w:val="multilevel"/>
    <w:tmpl w:val="B0808D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012AE"/>
    <w:multiLevelType w:val="hybridMultilevel"/>
    <w:tmpl w:val="8FDA3AB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F224DB"/>
    <w:multiLevelType w:val="hybridMultilevel"/>
    <w:tmpl w:val="17C07428"/>
    <w:lvl w:ilvl="0" w:tplc="A036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6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A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A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4406"/>
    <w:multiLevelType w:val="multilevel"/>
    <w:tmpl w:val="A80C4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5E54F11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435F9"/>
    <w:multiLevelType w:val="multilevel"/>
    <w:tmpl w:val="C1383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57937"/>
    <w:multiLevelType w:val="multilevel"/>
    <w:tmpl w:val="FC8AD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33AAD"/>
    <w:multiLevelType w:val="multilevel"/>
    <w:tmpl w:val="67B8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C5188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00CA"/>
    <w:multiLevelType w:val="hybridMultilevel"/>
    <w:tmpl w:val="09BE2396"/>
    <w:lvl w:ilvl="0" w:tplc="9488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8C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A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5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CC0"/>
    <w:multiLevelType w:val="hybridMultilevel"/>
    <w:tmpl w:val="FFFFFFFF"/>
    <w:lvl w:ilvl="0" w:tplc="A636F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048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E8B4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2AD1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E6DF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D469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201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C8C7A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4689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6244E6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E5EEC"/>
    <w:multiLevelType w:val="multilevel"/>
    <w:tmpl w:val="8DE6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B1C3397"/>
    <w:multiLevelType w:val="multilevel"/>
    <w:tmpl w:val="CD4A3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F0131D3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B3F02"/>
    <w:multiLevelType w:val="hybridMultilevel"/>
    <w:tmpl w:val="0362180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6E5534A"/>
    <w:multiLevelType w:val="multilevel"/>
    <w:tmpl w:val="0F848408"/>
    <w:lvl w:ilvl="0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7233055"/>
    <w:multiLevelType w:val="hybridMultilevel"/>
    <w:tmpl w:val="BBAAEF6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B15D5C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3663C"/>
    <w:multiLevelType w:val="multilevel"/>
    <w:tmpl w:val="9C2A8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4D6B15"/>
    <w:multiLevelType w:val="multilevel"/>
    <w:tmpl w:val="9AF07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5930A75"/>
    <w:multiLevelType w:val="hybridMultilevel"/>
    <w:tmpl w:val="FFFFFFFF"/>
    <w:lvl w:ilvl="0" w:tplc="C5AC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D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6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92E37"/>
    <w:multiLevelType w:val="multilevel"/>
    <w:tmpl w:val="67908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DC639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B3B4A"/>
    <w:multiLevelType w:val="multilevel"/>
    <w:tmpl w:val="97D68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16311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63379"/>
    <w:multiLevelType w:val="multilevel"/>
    <w:tmpl w:val="B3D0A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F3F23B9"/>
    <w:multiLevelType w:val="multilevel"/>
    <w:tmpl w:val="B0808D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B3B0A"/>
    <w:multiLevelType w:val="multilevel"/>
    <w:tmpl w:val="CAB4F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92A5E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7F0288"/>
    <w:multiLevelType w:val="hybridMultilevel"/>
    <w:tmpl w:val="FFFFFFFF"/>
    <w:lvl w:ilvl="0" w:tplc="9BE89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B03E7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C6B3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7689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AC82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184C3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78BB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E24E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302B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D4A26"/>
    <w:multiLevelType w:val="multilevel"/>
    <w:tmpl w:val="A07E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FA70D4E"/>
    <w:multiLevelType w:val="multilevel"/>
    <w:tmpl w:val="21B8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6"/>
  </w:num>
  <w:num w:numId="5">
    <w:abstractNumId w:val="45"/>
  </w:num>
  <w:num w:numId="6">
    <w:abstractNumId w:val="20"/>
  </w:num>
  <w:num w:numId="7">
    <w:abstractNumId w:val="35"/>
  </w:num>
  <w:num w:numId="8">
    <w:abstractNumId w:val="7"/>
  </w:num>
  <w:num w:numId="9">
    <w:abstractNumId w:val="11"/>
  </w:num>
  <w:num w:numId="10">
    <w:abstractNumId w:val="33"/>
  </w:num>
  <w:num w:numId="11">
    <w:abstractNumId w:val="10"/>
  </w:num>
  <w:num w:numId="12">
    <w:abstractNumId w:val="42"/>
  </w:num>
  <w:num w:numId="13">
    <w:abstractNumId w:val="1"/>
  </w:num>
  <w:num w:numId="14">
    <w:abstractNumId w:val="46"/>
  </w:num>
  <w:num w:numId="15">
    <w:abstractNumId w:val="48"/>
  </w:num>
  <w:num w:numId="16">
    <w:abstractNumId w:val="21"/>
  </w:num>
  <w:num w:numId="17">
    <w:abstractNumId w:val="28"/>
  </w:num>
  <w:num w:numId="18">
    <w:abstractNumId w:val="25"/>
  </w:num>
  <w:num w:numId="19">
    <w:abstractNumId w:val="29"/>
  </w:num>
  <w:num w:numId="20">
    <w:abstractNumId w:val="40"/>
  </w:num>
  <w:num w:numId="21">
    <w:abstractNumId w:val="15"/>
  </w:num>
  <w:num w:numId="22">
    <w:abstractNumId w:val="31"/>
  </w:num>
  <w:num w:numId="23">
    <w:abstractNumId w:val="43"/>
  </w:num>
  <w:num w:numId="24">
    <w:abstractNumId w:val="17"/>
  </w:num>
  <w:num w:numId="25">
    <w:abstractNumId w:val="37"/>
  </w:num>
  <w:num w:numId="26">
    <w:abstractNumId w:val="3"/>
  </w:num>
  <w:num w:numId="27">
    <w:abstractNumId w:val="44"/>
  </w:num>
  <w:num w:numId="28">
    <w:abstractNumId w:val="5"/>
  </w:num>
  <w:num w:numId="29">
    <w:abstractNumId w:val="14"/>
  </w:num>
  <w:num w:numId="30">
    <w:abstractNumId w:val="16"/>
  </w:num>
  <w:num w:numId="31">
    <w:abstractNumId w:val="30"/>
  </w:num>
  <w:num w:numId="32">
    <w:abstractNumId w:val="34"/>
  </w:num>
  <w:num w:numId="33">
    <w:abstractNumId w:val="0"/>
  </w:num>
  <w:num w:numId="34">
    <w:abstractNumId w:val="32"/>
  </w:num>
  <w:num w:numId="35">
    <w:abstractNumId w:val="12"/>
  </w:num>
  <w:num w:numId="36">
    <w:abstractNumId w:val="49"/>
  </w:num>
  <w:num w:numId="37">
    <w:abstractNumId w:val="8"/>
  </w:num>
  <w:num w:numId="38">
    <w:abstractNumId w:val="22"/>
  </w:num>
  <w:num w:numId="39">
    <w:abstractNumId w:val="24"/>
  </w:num>
  <w:num w:numId="40">
    <w:abstractNumId w:val="41"/>
  </w:num>
  <w:num w:numId="41">
    <w:abstractNumId w:val="36"/>
  </w:num>
  <w:num w:numId="42">
    <w:abstractNumId w:val="39"/>
  </w:num>
  <w:num w:numId="43">
    <w:abstractNumId w:val="23"/>
  </w:num>
  <w:num w:numId="44">
    <w:abstractNumId w:val="13"/>
  </w:num>
  <w:num w:numId="45">
    <w:abstractNumId w:val="9"/>
  </w:num>
  <w:num w:numId="46">
    <w:abstractNumId w:val="18"/>
  </w:num>
  <w:num w:numId="47">
    <w:abstractNumId w:val="38"/>
  </w:num>
  <w:num w:numId="48">
    <w:abstractNumId w:val="47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F"/>
    <w:rsid w:val="00094E83"/>
    <w:rsid w:val="000B07F2"/>
    <w:rsid w:val="000E7947"/>
    <w:rsid w:val="00101CB7"/>
    <w:rsid w:val="00103425"/>
    <w:rsid w:val="0013078D"/>
    <w:rsid w:val="001315D7"/>
    <w:rsid w:val="0022359A"/>
    <w:rsid w:val="002345C4"/>
    <w:rsid w:val="00240845"/>
    <w:rsid w:val="002518A6"/>
    <w:rsid w:val="002526F7"/>
    <w:rsid w:val="0027764A"/>
    <w:rsid w:val="002C2223"/>
    <w:rsid w:val="00304E7B"/>
    <w:rsid w:val="00313436"/>
    <w:rsid w:val="00323140"/>
    <w:rsid w:val="0033692E"/>
    <w:rsid w:val="003D53B8"/>
    <w:rsid w:val="00405EE4"/>
    <w:rsid w:val="00413FCB"/>
    <w:rsid w:val="0053491D"/>
    <w:rsid w:val="00540141"/>
    <w:rsid w:val="005519D3"/>
    <w:rsid w:val="00592FDC"/>
    <w:rsid w:val="005C7F61"/>
    <w:rsid w:val="00606887"/>
    <w:rsid w:val="0073358E"/>
    <w:rsid w:val="007A1FA2"/>
    <w:rsid w:val="007C16ED"/>
    <w:rsid w:val="00862B89"/>
    <w:rsid w:val="008729C9"/>
    <w:rsid w:val="00950AE2"/>
    <w:rsid w:val="00A1FC89"/>
    <w:rsid w:val="00A22F2D"/>
    <w:rsid w:val="00A4115B"/>
    <w:rsid w:val="00A62C3A"/>
    <w:rsid w:val="00CA761F"/>
    <w:rsid w:val="00CC3504"/>
    <w:rsid w:val="00DD64FC"/>
    <w:rsid w:val="00E35516"/>
    <w:rsid w:val="00EE2602"/>
    <w:rsid w:val="00F014EB"/>
    <w:rsid w:val="00F421BF"/>
    <w:rsid w:val="0100A165"/>
    <w:rsid w:val="0129C77F"/>
    <w:rsid w:val="0162C072"/>
    <w:rsid w:val="01D3488A"/>
    <w:rsid w:val="026C7901"/>
    <w:rsid w:val="03FA4051"/>
    <w:rsid w:val="04616841"/>
    <w:rsid w:val="0469FD1D"/>
    <w:rsid w:val="04B57EA8"/>
    <w:rsid w:val="050AE94C"/>
    <w:rsid w:val="05160D7E"/>
    <w:rsid w:val="05E7AB3F"/>
    <w:rsid w:val="05F9081E"/>
    <w:rsid w:val="08423C23"/>
    <w:rsid w:val="094E3777"/>
    <w:rsid w:val="0962C0EC"/>
    <w:rsid w:val="0B2F9366"/>
    <w:rsid w:val="0B3662D1"/>
    <w:rsid w:val="0CFA39BB"/>
    <w:rsid w:val="0D902377"/>
    <w:rsid w:val="0E52CB4A"/>
    <w:rsid w:val="0F24332A"/>
    <w:rsid w:val="0FECEDEC"/>
    <w:rsid w:val="12F3EC1E"/>
    <w:rsid w:val="137B76F6"/>
    <w:rsid w:val="15777728"/>
    <w:rsid w:val="167BB7FA"/>
    <w:rsid w:val="17631339"/>
    <w:rsid w:val="1861F12F"/>
    <w:rsid w:val="18E62351"/>
    <w:rsid w:val="1948E4F6"/>
    <w:rsid w:val="1A8F41DE"/>
    <w:rsid w:val="1AB78504"/>
    <w:rsid w:val="1B983C20"/>
    <w:rsid w:val="1C61FFE8"/>
    <w:rsid w:val="1C6C912B"/>
    <w:rsid w:val="1C8A8B76"/>
    <w:rsid w:val="1CCBAB39"/>
    <w:rsid w:val="1CD115FC"/>
    <w:rsid w:val="206BAD43"/>
    <w:rsid w:val="21705B7F"/>
    <w:rsid w:val="225EAC9B"/>
    <w:rsid w:val="22AAD9F9"/>
    <w:rsid w:val="233780B2"/>
    <w:rsid w:val="25B8E7B4"/>
    <w:rsid w:val="26873EF4"/>
    <w:rsid w:val="29DC09E9"/>
    <w:rsid w:val="2A848E92"/>
    <w:rsid w:val="2ADCB66A"/>
    <w:rsid w:val="2BC560B0"/>
    <w:rsid w:val="2D988CB8"/>
    <w:rsid w:val="2E2BF944"/>
    <w:rsid w:val="2E662862"/>
    <w:rsid w:val="2F2B0233"/>
    <w:rsid w:val="2F5DA4BD"/>
    <w:rsid w:val="30214205"/>
    <w:rsid w:val="3049D0AB"/>
    <w:rsid w:val="3068A8B0"/>
    <w:rsid w:val="307E4EE3"/>
    <w:rsid w:val="30AA3F6C"/>
    <w:rsid w:val="30B2EA98"/>
    <w:rsid w:val="324BA42B"/>
    <w:rsid w:val="34391C7B"/>
    <w:rsid w:val="356D335E"/>
    <w:rsid w:val="35D4EE40"/>
    <w:rsid w:val="362FDCC6"/>
    <w:rsid w:val="377355C5"/>
    <w:rsid w:val="387DF35D"/>
    <w:rsid w:val="38F8EA87"/>
    <w:rsid w:val="39E785A2"/>
    <w:rsid w:val="3A9426C1"/>
    <w:rsid w:val="3B4437B8"/>
    <w:rsid w:val="3C3E7043"/>
    <w:rsid w:val="3DBECFC9"/>
    <w:rsid w:val="3EE5FFAE"/>
    <w:rsid w:val="3F1415A4"/>
    <w:rsid w:val="3F41D090"/>
    <w:rsid w:val="3F46E9DC"/>
    <w:rsid w:val="4104BD12"/>
    <w:rsid w:val="4147C46B"/>
    <w:rsid w:val="41F06268"/>
    <w:rsid w:val="44A7C41C"/>
    <w:rsid w:val="451C2F38"/>
    <w:rsid w:val="468B0217"/>
    <w:rsid w:val="46E72154"/>
    <w:rsid w:val="47D361B3"/>
    <w:rsid w:val="47E19ACD"/>
    <w:rsid w:val="482598F0"/>
    <w:rsid w:val="4869C691"/>
    <w:rsid w:val="499D56F1"/>
    <w:rsid w:val="49E7A317"/>
    <w:rsid w:val="4A398101"/>
    <w:rsid w:val="4B8205FC"/>
    <w:rsid w:val="4BB3824D"/>
    <w:rsid w:val="4BFCBDEA"/>
    <w:rsid w:val="4E39F817"/>
    <w:rsid w:val="4F8118EF"/>
    <w:rsid w:val="50E896A7"/>
    <w:rsid w:val="51220DBC"/>
    <w:rsid w:val="522EE814"/>
    <w:rsid w:val="5318A596"/>
    <w:rsid w:val="544C229D"/>
    <w:rsid w:val="57B87B96"/>
    <w:rsid w:val="5932E444"/>
    <w:rsid w:val="597364EE"/>
    <w:rsid w:val="5BE7DE25"/>
    <w:rsid w:val="5CA102AA"/>
    <w:rsid w:val="5CC03CCA"/>
    <w:rsid w:val="5F85FE76"/>
    <w:rsid w:val="5FAA651E"/>
    <w:rsid w:val="6004D7A0"/>
    <w:rsid w:val="6257C30B"/>
    <w:rsid w:val="63ED0A83"/>
    <w:rsid w:val="656C482D"/>
    <w:rsid w:val="658AD1C2"/>
    <w:rsid w:val="659851DC"/>
    <w:rsid w:val="686571F7"/>
    <w:rsid w:val="6960572C"/>
    <w:rsid w:val="6A105220"/>
    <w:rsid w:val="6A2F80A6"/>
    <w:rsid w:val="6A8C7102"/>
    <w:rsid w:val="6C687D8D"/>
    <w:rsid w:val="6CF6DF9F"/>
    <w:rsid w:val="7093CA0D"/>
    <w:rsid w:val="7110C133"/>
    <w:rsid w:val="741A2AEB"/>
    <w:rsid w:val="749D65C6"/>
    <w:rsid w:val="74D8B572"/>
    <w:rsid w:val="755A3DEA"/>
    <w:rsid w:val="764A9747"/>
    <w:rsid w:val="76AF1B14"/>
    <w:rsid w:val="76C14064"/>
    <w:rsid w:val="76CE0716"/>
    <w:rsid w:val="7789F10B"/>
    <w:rsid w:val="78B71E6A"/>
    <w:rsid w:val="78E91331"/>
    <w:rsid w:val="798EF28F"/>
    <w:rsid w:val="79FBC0E6"/>
    <w:rsid w:val="7ACF780E"/>
    <w:rsid w:val="7AF9E414"/>
    <w:rsid w:val="7BC48EC9"/>
    <w:rsid w:val="7DE6B5C1"/>
    <w:rsid w:val="7DF226BC"/>
    <w:rsid w:val="7E053AD2"/>
    <w:rsid w:val="7F8DF71D"/>
    <w:rsid w:val="7F970AFE"/>
    <w:rsid w:val="7F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63"/>
  <w15:chartTrackingRefBased/>
  <w15:docId w15:val="{A83C8382-31BC-48A5-B8CF-E3296AF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CA761F"/>
  </w:style>
  <w:style w:type="character" w:customStyle="1" w:styleId="eop">
    <w:name w:val="eop"/>
    <w:basedOn w:val="Kappaleenoletusfontti"/>
    <w:rsid w:val="00CA761F"/>
  </w:style>
  <w:style w:type="character" w:customStyle="1" w:styleId="spellingerror">
    <w:name w:val="spellingerror"/>
    <w:basedOn w:val="Kappaleenoletusfontti"/>
    <w:rsid w:val="00CA761F"/>
  </w:style>
  <w:style w:type="character" w:styleId="Kommentinviite">
    <w:name w:val="annotation reference"/>
    <w:basedOn w:val="Kappaleenoletusfontti"/>
    <w:uiPriority w:val="99"/>
    <w:semiHidden/>
    <w:unhideWhenUsed/>
    <w:rsid w:val="00CA76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6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61F"/>
    <w:rPr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6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61F"/>
    <w:rPr>
      <w:b/>
      <w:bCs/>
      <w:sz w:val="20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1F"/>
    <w:rPr>
      <w:rFonts w:ascii="Segoe UI" w:hAnsi="Segoe UI" w:cs="Segoe UI"/>
      <w:sz w:val="18"/>
      <w:szCs w:val="18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4412455">
    <w:name w:val="scxw4412455"/>
    <w:basedOn w:val="Kappaleenoletusfontti"/>
    <w:rsid w:val="007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8F6A3-DD4C-42AE-A5F3-3A15D45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940D8-20F7-4F31-BE32-529001BAFD53}">
  <ds:schemaRefs>
    <ds:schemaRef ds:uri="http://schemas.microsoft.com/office/2006/metadata/properties"/>
    <ds:schemaRef ds:uri="http://schemas.microsoft.com/office/infopath/2007/PartnerControls"/>
    <ds:schemaRef ds:uri="0bbea9ea-da79-4a11-ae2d-83b461336197"/>
  </ds:schemaRefs>
</ds:datastoreItem>
</file>

<file path=customXml/itemProps3.xml><?xml version="1.0" encoding="utf-8"?>
<ds:datastoreItem xmlns:ds="http://schemas.openxmlformats.org/officeDocument/2006/customXml" ds:itemID="{C3CB9086-46EA-4B6D-A863-8A1EFDC31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3559</Characters>
  <Application>Microsoft Office Word</Application>
  <DocSecurity>0</DocSecurity>
  <Lines>29</Lines>
  <Paragraphs>7</Paragraphs>
  <ScaleCrop>false</ScaleCrop>
  <Company>KL FCG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Rikkonen Jasmin</dc:creator>
  <cp:keywords/>
  <dc:description/>
  <cp:lastModifiedBy>Haanpää Vilma</cp:lastModifiedBy>
  <cp:revision>4</cp:revision>
  <dcterms:created xsi:type="dcterms:W3CDTF">2021-03-12T12:25:00Z</dcterms:created>
  <dcterms:modified xsi:type="dcterms:W3CDTF">2021-03-12T12:28:00Z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